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895" w:rsidRDefault="00B77022" w:rsidP="00E834C3">
      <w:pPr>
        <w:jc w:val="right"/>
        <w:rPr>
          <w:rFonts w:ascii="TH SarabunPSK" w:hAnsi="TH SarabunPSK" w:cs="TH SarabunPSK"/>
          <w:sz w:val="32"/>
          <w:szCs w:val="32"/>
        </w:rPr>
      </w:pPr>
      <w:hyperlink r:id="rId4" w:history="1">
        <w:r w:rsidR="00E834C3" w:rsidRPr="00E834C3">
          <w:rPr>
            <w:rStyle w:val="spell-diff-red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ฎี</w:t>
        </w:r>
        <w:r w:rsidR="00E834C3" w:rsidRPr="00E834C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กา</w:t>
        </w:r>
      </w:hyperlink>
      <w:r w:rsidR="00E834C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ใบสำคัญที่.......................</w:t>
      </w: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B77022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290195</wp:posOffset>
                </wp:positionV>
                <wp:extent cx="529590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77022" w:rsidRPr="00B77022" w:rsidRDefault="00B77022" w:rsidP="00B77022">
                            <w:pPr>
                              <w:jc w:val="thaiDistribute"/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</w:rPr>
                            </w:pP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จ่ายเป็นเงิน เช่น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ค่าอาหารกลางวัน จำนวน 20 คนๆละ 100 บ. จำนวน 1 มื้อ เป็นเงิน 2,000 บ.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              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อาหารว่างและเครื่องดื่ม จำนวน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20 คนๆละ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25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บ. จำนวน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2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มื้อ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เป็นเงิน 1,000 บ. รวมเป็นเงิน 3,000 บ.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(สามพันบาท) โครงการพัฒนาบุคลากรสายวิชาการ กิจกรรมอบรมเชิงปฏิบัติการการเขียนผลงาน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เพื่อเข้าสู่ตำแหน่งที่สูงขึ้น วันที่ 13 พฤศจิกายน 2567 ณ ห้องประชุมนนทรี อ.13 ศูนย์วิทยาศาสตร์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                    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มหาวิทยาลัยราชภัฏนครสวรรค์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5.8pt;margin-top:22.85pt;width:417pt;height:9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" fillcolor="white [3201]" strokeweight=".5pt">
                <v:stroke dashstyle="dash"/>
                <v:textbox>
                  <w:txbxContent>
                    <w:p w:rsidR="00B77022" w:rsidRPr="00B77022" w:rsidRDefault="00B77022" w:rsidP="00B77022">
                      <w:pPr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28"/>
                        </w:rPr>
                      </w:pP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จ่ายเป็นเงิน เช่น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ค่าอาหารกลางวัน จำนวน 20 คนๆละ 100 บ. จำนวน 1 มื้อ เป็นเงิน 2,000 บ.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              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อาหารว่างและเครื่องดื่ม จำนวน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20 คนๆละ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25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บ. จำนวน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2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มื้อ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เป็นเงิน 1,000 บ. รวมเป็นเงิน 3,000 บ.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(สามพันบาท) โครงการพัฒนาบุคลากรสายวิชาการ กิจกรรมอบรมเชิงปฏิบัติการการเขียนผลงาน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เพื่อเข้าสู่ตำแหน่งที่สูงขึ้น วันที่ 13 พฤศจิกายน 2567 ณ ห้องประชุมนนทรี อ.13 ศูนย์วิทยาศาสตร์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                    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มหาวิทยาลัยราชภัฏนครสวรรค์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4C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จ่ายเป็น</w:t>
      </w:r>
      <w:r w:rsidR="00E834C3">
        <w:rPr>
          <w:rFonts w:ascii="TH SarabunPSK" w:hAnsi="TH SarabunPSK" w:cs="TH SarabunPSK" w:hint="cs"/>
          <w:sz w:val="32"/>
          <w:szCs w:val="32"/>
          <w:cs/>
        </w:rPr>
        <w:t>เงิน.............................................................................................................................................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834C3" w:rsidRPr="00E834C3" w:rsidRDefault="00E834C3" w:rsidP="00E834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834C3" w:rsidRPr="00E834C3" w:rsidRDefault="00E834C3" w:rsidP="00E834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ได้ตรวจสอบความถูกต้องแล้ว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E834C3" w:rsidRPr="00E834C3" w:rsidRDefault="00E834C3" w:rsidP="00E834C3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E834C3" w:rsidRPr="00E834C3" w:rsidRDefault="00E834C3" w:rsidP="00E834C3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จำนวนเงินตามใบสำคัญฉบับนี้ได้ทำการทดรองจ่ายไปเป็นการถูกต้องแล้ว</w:t>
      </w:r>
    </w:p>
    <w:p w:rsidR="00E834C3" w:rsidRDefault="00E834C3" w:rsidP="00E834C3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</w:t>
      </w:r>
      <w:r w:rsidR="00B77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7702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</w:p>
    <w:p w:rsidR="00E834C3" w:rsidRDefault="00E834C3" w:rsidP="00E834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ตรวจถูกต้อง</w:t>
      </w:r>
    </w:p>
    <w:p w:rsidR="00E834C3" w:rsidRPr="00E834C3" w:rsidRDefault="00E834C3" w:rsidP="00E834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(เจ้าหน้าที่)</w:t>
      </w:r>
    </w:p>
    <w:sectPr w:rsidR="00E834C3" w:rsidRPr="00E834C3" w:rsidSect="0045739C">
      <w:type w:val="continuous"/>
      <w:pgSz w:w="11900" w:h="16840" w:code="9"/>
      <w:pgMar w:top="1080" w:right="1440" w:bottom="288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C3"/>
    <w:rsid w:val="0012053F"/>
    <w:rsid w:val="002E0895"/>
    <w:rsid w:val="0045739C"/>
    <w:rsid w:val="00737EB5"/>
    <w:rsid w:val="00950CDA"/>
    <w:rsid w:val="00B77022"/>
    <w:rsid w:val="00E24D40"/>
    <w:rsid w:val="00E8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9A92"/>
  <w15:chartTrackingRefBased/>
  <w15:docId w15:val="{463C731F-FBB8-4E92-848D-CC82B721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34C3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E8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sca_esv=08f49ddedad890b7&amp;rlz=1C1SQJL_enTH945TH945&amp;q=%E0%B8%8E%E0%B8%B5%E0%B8%81%E0%B8%B2&amp;spell=1&amp;sa=X&amp;ved=2ahUKEwj4_Yyf66WIAxWuxzgGHVG4NbYQkeECKAB6BAgO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chanitnunk</dc:creator>
  <cp:keywords/>
  <dc:description/>
  <cp:lastModifiedBy>chanitnunk</cp:lastModifiedBy>
  <cp:revision>4</cp:revision>
  <dcterms:created xsi:type="dcterms:W3CDTF">2024-11-22T07:35:00Z</dcterms:created>
  <dcterms:modified xsi:type="dcterms:W3CDTF">2024-11-22T07:53:00Z</dcterms:modified>
</cp:coreProperties>
</file>